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0" w:line="360" w:lineRule="auto"/>
        <w:contextualSpacing w:val="0"/>
      </w:pPr>
      <w:r w:rsidDel="00000000" w:rsidR="00000000" w:rsidRPr="00000000">
        <w:rPr>
          <w:b w:val="1"/>
          <w:i w:val="1"/>
          <w:sz w:val="28"/>
          <w:rtl w:val="0"/>
        </w:rPr>
        <w:t xml:space="preserve">Krize v modlitbě &amp; co s ní dělat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PROČ se to děje?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Satan:</w:t>
      </w:r>
      <w:r w:rsidDel="00000000" w:rsidR="00000000" w:rsidRPr="00000000">
        <w:rPr>
          <w:rtl w:val="0"/>
        </w:rPr>
        <w:t xml:space="preserve"> nevědomky jsme pootevřeli dveře zlu a ono nás teď odvádí od Boha.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My sami:</w:t>
      </w:r>
      <w:r w:rsidDel="00000000" w:rsidR="00000000" w:rsidRPr="00000000">
        <w:rPr>
          <w:rtl w:val="0"/>
        </w:rPr>
        <w:t xml:space="preserve"> máme pocit že Boha nepotřebujeme, “nemáme čas”, nedokážeme se mu podívat do očí..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Bůh:</w:t>
      </w:r>
      <w:r w:rsidDel="00000000" w:rsidR="00000000" w:rsidRPr="00000000">
        <w:rPr>
          <w:rtl w:val="0"/>
        </w:rPr>
        <w:t xml:space="preserve"> nebo nás Hospodin zkouší. to zní drsně, ale on toho pro nás udělal tolik, že na to má právo. a </w:t>
      </w:r>
      <w:r w:rsidDel="00000000" w:rsidR="00000000" w:rsidRPr="00000000">
        <w:rPr>
          <w:i w:val="1"/>
          <w:rtl w:val="0"/>
        </w:rPr>
        <w:t xml:space="preserve">vždycky k tomu má důvod,</w:t>
      </w:r>
      <w:r w:rsidDel="00000000" w:rsidR="00000000" w:rsidRPr="00000000">
        <w:rPr>
          <w:rtl w:val="0"/>
        </w:rPr>
        <w:t xml:space="preserve"> protože takováhle krize ve výsledku upevní ten vztah mezi vámi a Bohem. mám tu zkušenost, že když člověk překoná krizi, tak z ní nevyjde stejnej jako byl předtím, ale posune se dál. v čínštině je slovo krize složeno ze dvou znaků: nebezpečí a příležitost.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JAK poznáme, že jsme v krizi?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verze 1 - modlitba prostě nefunguje. toužíme po Bohu, ale cítíme se, jako když nám On nebere telefon. to bývá frustrující, protože my vlastně nic neděláme špatně a věci se bortěj...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verze 2 - postupně po Bohu přestáváme toužit, protože si buď myslíme že ho nepotřebujeme, máme moc práce, nebo třeba když jsme nově ve vztahu a naším idolem je náš partner… tady ta krize může přijít velice nenápadně, pozvolna, tak že si jí nemusíte všimnout ani několik týdnů (vlastní zkušenost)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každopádně, časem věci přestávaj fungovat. někdo hůř vychází s lidmi, někdo začíná mít špatný nálady nebo pocity méněcennosti, já osobně začínám většinou mít pocit že můj život celkově uvadá a těžko snáším ticho (protože v tu chvíli by ke mně mohlo promluvit moje svědomí)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někdy člověk vyhledává jiný zdroje uklidnění - párty, alkohol, jídlo, hodiny nesmyslně strávený u počítače…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CO s tím?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bojovat. nepřestávat. ukázat zlu, že se nevzdáte. zkoušet to každej den těch 15 minut. dřív nebo později se to prolomí :) i když máme pocit, že ta modlitba nemá smysl, tak vězme, že Hospodin tohle strašně ocení a jak jsem říkala, váš vztah se tím obrovsky zpevní - jako mezi lidma; když spolu přestojíte i nějaký těžkosti, stmelí vás to dohromady.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bejt v upřímnosti. řekněte Bohu, co cítíte, na rovinu. nehrajte si před ním na něco co nejste. on vám stejně vidí až do žaludku. u mě je to často tak, že když se ho třeba naštvaně zeptám “Tak co se teda děje? Chci tohle překonat!” tak najednou ta odpověď přijde..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změňte formu modlitby. modlete se při uklízení, úplně neformálně. nebo zpěvem. nebo kreslením. nebo si vemte na pomoc Písmo.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vyhledávat lidi, který vás pochopí. mluvte o tom se svým kmotrem nebo se zpovědníkem, řekněte si o přímluvnou modltibu. zrovna tady je myslím poměrně bezpečný místo, kde si o tom můžete popovídat a nalézt pochopení a pomoc. od toho tu jsme. od toho jsme rodina. :)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 KLUKY - krize v modlitbě není znakem slabosti. naopak, to že o tom dokážete mluvit a chcete s tím něco dělat je znakem síly. pro mě osobně jsou třeba chlapi, co dokážou otevřeně mluvit o svým duchovním životě, největší borci - znak vyspělosti a vnitřní síly.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boj proti zlu - Panna Maria, chvála, přímluvy. tohle jsou věci který ďábel nesnáší. chválit Pána za zmrtvýchvstání. prosit Pannu Marii aby se modlila s náma. přimlouvat se za jiný lidi nebo někoho o modlitbu poporosit (ideální je osobně, ne jen na dálku).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problém se soustředit na chvalách - prostě jen rozumem Bohu děkujte třeba jen za jednu věc. pořád dokola to opakujte. vyhlašujte nad sebou jeho jméno - tím dáte najevo zlu, že nad vámi má moc jenom Hospodin. fakt, klidně takhle několik minut opakujte jen jednu větu a ona se vám vryje pod kůži a nakonec z toho může bejt parádně intenzivní modlitba.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modleme se, jako kdyby už modlitba byla vyslyšena. funguje! představujme si, jak dostáváme to o co prosíme. vyznávejme, že Bůh je toho schopen.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internet. youtube je nadupanej gigabajtama worship hudby, přednášek, online chval. filmy - Father of Lights, Evangelium podle Jana. a nebojte se angličtiny! spousta kvalitních přednášek je v angličtině s anglickými titulky.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FACEbook. dokonce i taková věc může pomoct. všichni máme lajknutý nějaký stránky se vtipama nebo hláškama nebo tak a když si tak scrolujeme po tý zdi, nevědomky to nasáváme. je dobrý si tyhle rušičky vyhodit a naopak si lajknout nějaký třeba nějakou stránku s citátama z Bible nebo nějaký povzbuzující myšlenky.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 posloucháme za hudbu? může se stát že některá z našich oblíbených kapel má ve skutečnosti v textech něco závadnýho nebo negativního. poslouchejme hudbu, která nás uklidní nebo pozitivně nabije a kde ty texty nemluví o násilí (a je úplně jedno, v jakým jazyce - naše podvědomí to vnímá). tohle je dobrý jako prevence proti krizi. vlastně všechno co si tady říkáme je dobrý jako prevence.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knížky. víte že existuje křesťanská knihovna, tady v Praze? spousta se toho dá taky sehnat online nebo i v normální knihovně.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hledejme. ptejme se. nepřestávejme toužit. vždycky budou období vláhy a období sucha, modlitební život je v zásadě sinusoida. jen potřebujeme, aby i t ahladina sinusoidy stoupala.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ODKAZY:</w:t>
      </w:r>
    </w:p>
    <w:p w:rsidR="00000000" w:rsidDel="00000000" w:rsidP="00000000" w:rsidRDefault="00000000" w:rsidRPr="00000000">
      <w:pPr>
        <w:spacing w:line="360" w:lineRule="auto"/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http://krestanfilms.webnode.cz</w:t>
        </w:r>
      </w:hyperlink>
      <w:r w:rsidDel="00000000" w:rsidR="00000000" w:rsidRPr="00000000">
        <w:rPr>
          <w:rtl w:val="0"/>
        </w:rPr>
        <w:t xml:space="preserve"> - spousta filmů s poselstvím</w:t>
      </w:r>
    </w:p>
    <w:p w:rsidR="00000000" w:rsidDel="00000000" w:rsidP="00000000" w:rsidRDefault="00000000" w:rsidRPr="00000000">
      <w:pPr>
        <w:spacing w:line="360" w:lineRule="auto"/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http://www.videomission.cz</w:t>
        </w:r>
      </w:hyperlink>
      <w:r w:rsidDel="00000000" w:rsidR="00000000" w:rsidRPr="00000000">
        <w:rPr>
          <w:rtl w:val="0"/>
        </w:rPr>
        <w:t xml:space="preserve"> - kratší videa s titulkama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Online chvály a přednášky: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http://www.godzone.tv/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Evangelium podle Jana, film: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https://www.youtube.com/watch?v=47OkuvT5JFo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Father of Lights, nádhernej dokument: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http://ulozto.cz/xu8aSuQT/krestanfilms-father-of-lights-mp4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Vojta Kodet - přednášky: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http://www.vojtechkodet.cz/ke-stazeni/prednasky/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Online modlitba: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http://www.modlitba.net/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Svědectví o Boží lásce: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https://www.youtube.com/watch?v=WCMVfCfVfIo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12" Type="http://schemas.openxmlformats.org/officeDocument/2006/relationships/hyperlink" Target="https://www.youtube.com/watch?v=WCMVfCfVfIo" TargetMode="Externa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10" Type="http://schemas.openxmlformats.org/officeDocument/2006/relationships/hyperlink" Target="http://www.vojtechkodet.cz/ke-stazeni/prednasky/" TargetMode="External"/><Relationship Id="rId4" Type="http://schemas.openxmlformats.org/officeDocument/2006/relationships/styles" Target="styles.xml"/><Relationship Id="rId11" Type="http://schemas.openxmlformats.org/officeDocument/2006/relationships/hyperlink" Target="http://www.modlitba.net/" TargetMode="External"/><Relationship Id="rId3" Type="http://schemas.openxmlformats.org/officeDocument/2006/relationships/numbering" Target="numbering.xml"/><Relationship Id="rId9" Type="http://schemas.openxmlformats.org/officeDocument/2006/relationships/hyperlink" Target="http://ulozto.cz/xu8aSuQT/krestanfilms-father-of-lights-mp4" TargetMode="External"/><Relationship Id="rId6" Type="http://schemas.openxmlformats.org/officeDocument/2006/relationships/hyperlink" Target="http://www.videomission.cz" TargetMode="External"/><Relationship Id="rId5" Type="http://schemas.openxmlformats.org/officeDocument/2006/relationships/hyperlink" Target="http://krestanfilms.webnode.cz" TargetMode="External"/><Relationship Id="rId8" Type="http://schemas.openxmlformats.org/officeDocument/2006/relationships/hyperlink" Target="https://www.youtube.com/watch?v=47OkuvT5JFo" TargetMode="External"/><Relationship Id="rId7" Type="http://schemas.openxmlformats.org/officeDocument/2006/relationships/hyperlink" Target="http://www.godzone.tv/" TargetMode="External"/></Relationships>
</file>